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4E" w:rsidRDefault="00A9554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9554E" w:rsidRDefault="00A9554E">
      <w:pPr>
        <w:pStyle w:val="ConsPlusNormal"/>
        <w:jc w:val="both"/>
        <w:outlineLvl w:val="0"/>
      </w:pPr>
    </w:p>
    <w:p w:rsidR="00A9554E" w:rsidRDefault="00A9554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9554E" w:rsidRDefault="00A9554E">
      <w:pPr>
        <w:pStyle w:val="ConsPlusTitle"/>
        <w:jc w:val="center"/>
      </w:pPr>
    </w:p>
    <w:p w:rsidR="00A9554E" w:rsidRDefault="00A9554E">
      <w:pPr>
        <w:pStyle w:val="ConsPlusTitle"/>
        <w:jc w:val="center"/>
      </w:pPr>
      <w:r>
        <w:t>ДЕПАРТАМЕНТ ГОСУДАРСТВЕННОЙ ПОЛИТИКИ</w:t>
      </w:r>
    </w:p>
    <w:p w:rsidR="00A9554E" w:rsidRDefault="00A9554E">
      <w:pPr>
        <w:pStyle w:val="ConsPlusTitle"/>
        <w:jc w:val="center"/>
      </w:pPr>
      <w:r>
        <w:t>В СФЕРЕ ОБЩЕГО ОБРАЗОВАНИЯ</w:t>
      </w:r>
    </w:p>
    <w:p w:rsidR="00A9554E" w:rsidRDefault="00A9554E">
      <w:pPr>
        <w:pStyle w:val="ConsPlusTitle"/>
        <w:jc w:val="center"/>
      </w:pPr>
    </w:p>
    <w:p w:rsidR="00A9554E" w:rsidRDefault="00A9554E">
      <w:pPr>
        <w:pStyle w:val="ConsPlusTitle"/>
        <w:jc w:val="center"/>
      </w:pPr>
      <w:r>
        <w:t>ПИСЬМО</w:t>
      </w:r>
    </w:p>
    <w:p w:rsidR="00A9554E" w:rsidRDefault="00A9554E">
      <w:pPr>
        <w:pStyle w:val="ConsPlusTitle"/>
        <w:jc w:val="center"/>
      </w:pPr>
      <w:r>
        <w:t>от 25 мая 2015 г. N 08-761</w:t>
      </w:r>
    </w:p>
    <w:p w:rsidR="00A9554E" w:rsidRDefault="00A9554E">
      <w:pPr>
        <w:pStyle w:val="ConsPlusTitle"/>
        <w:jc w:val="center"/>
      </w:pPr>
    </w:p>
    <w:p w:rsidR="00A9554E" w:rsidRDefault="00A9554E">
      <w:pPr>
        <w:pStyle w:val="ConsPlusTitle"/>
        <w:jc w:val="center"/>
      </w:pPr>
      <w:r>
        <w:t>ОБ ИЗУЧЕНИИ</w:t>
      </w:r>
    </w:p>
    <w:p w:rsidR="00A9554E" w:rsidRDefault="00A9554E">
      <w:pPr>
        <w:pStyle w:val="ConsPlusTitle"/>
        <w:jc w:val="center"/>
      </w:pPr>
      <w:r>
        <w:t>ПРЕДМЕТНЫХ ОБЛАСТЕЙ: "ОСНОВЫ РЕЛИГИОЗНЫХ КУЛЬТУР</w:t>
      </w:r>
    </w:p>
    <w:p w:rsidR="00A9554E" w:rsidRDefault="00A9554E">
      <w:pPr>
        <w:pStyle w:val="ConsPlusTitle"/>
        <w:jc w:val="center"/>
      </w:pPr>
      <w:r>
        <w:t>И СВЕТСКОЙ ЭТИКИ" И "ОСНОВЫ ДУХОВНО-НРАВСТВЕННОЙ</w:t>
      </w:r>
    </w:p>
    <w:p w:rsidR="00A9554E" w:rsidRDefault="00A9554E">
      <w:pPr>
        <w:pStyle w:val="ConsPlusTitle"/>
        <w:jc w:val="center"/>
      </w:pPr>
      <w:r>
        <w:t>КУЛЬТУРЫ НАРОДОВ РОССИИ"</w:t>
      </w:r>
    </w:p>
    <w:p w:rsidR="00A9554E" w:rsidRDefault="00A9554E">
      <w:pPr>
        <w:pStyle w:val="ConsPlusNormal"/>
        <w:jc w:val="both"/>
      </w:pPr>
    </w:p>
    <w:p w:rsidR="00A9554E" w:rsidRDefault="00A9554E">
      <w:pPr>
        <w:pStyle w:val="ConsPlusNormal"/>
        <w:ind w:firstLine="540"/>
        <w:jc w:val="both"/>
      </w:pPr>
      <w:proofErr w:type="gramStart"/>
      <w:r>
        <w:t>В соответствии с пунктами 18 и 19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"Основы религиозных культур и светской этики" (ОРКСЭ) (от 30 декабря 2014 г.) Департамент государственной политики в сфере общего образования Минобрнауки России направляет для использования в работе рекомендации по изучению предметных областей:</w:t>
      </w:r>
      <w:proofErr w:type="gramEnd"/>
      <w:r>
        <w:t xml:space="preserve"> "Основы религиозных культур и светской этики" и "Основы духовно-нравственной культуры народов России".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 xml:space="preserve">В настоящее время содержание образования в 1 - 4 классах общеобразовательных организаций регулируется федеральным государственным образовательным </w:t>
      </w:r>
      <w:hyperlink r:id="rId6" w:history="1">
        <w:r>
          <w:rPr>
            <w:color w:val="0000FF"/>
          </w:rPr>
          <w:t>стандартом</w:t>
        </w:r>
      </w:hyperlink>
      <w:r>
        <w:t xml:space="preserve"> начального общего образования, утвержденным приказом Минобрнауки России от 6 октября 2009 г. N 373 (далее - ФГОС НОО).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 xml:space="preserve">С целью обеспечения обязательности изучения комплексного учебного курса "Основы религиозных культур и светской этики"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Минобрнауки России от 18 декабря 2012 г. N 1060 были внесены изменения во </w:t>
      </w:r>
      <w:hyperlink r:id="rId8" w:history="1">
        <w:r>
          <w:rPr>
            <w:color w:val="0000FF"/>
          </w:rPr>
          <w:t>ФГОС НОО</w:t>
        </w:r>
      </w:hyperlink>
      <w:r>
        <w:t xml:space="preserve"> в части замены предметной области "Основы духовно-нравственной культуры народов России" на предметную область "Основы религиозных культур и светской этики".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28 января 2012 г. N 84-р, </w:t>
      </w:r>
      <w:proofErr w:type="gramStart"/>
      <w:r>
        <w:t>начиная с 1 сентября 2012 года установлено обязательное изучение</w:t>
      </w:r>
      <w:proofErr w:type="gramEnd"/>
      <w:r>
        <w:t xml:space="preserve"> комплексного учебного курса "Основы религиозных культур и светской этики".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 xml:space="preserve">Образовательные организации согласно </w:t>
      </w:r>
      <w:hyperlink r:id="rId10" w:history="1">
        <w:r>
          <w:rPr>
            <w:color w:val="0000FF"/>
          </w:rPr>
          <w:t>статьям 12</w:t>
        </w:r>
      </w:hyperlink>
      <w:r>
        <w:t xml:space="preserve">, </w:t>
      </w:r>
      <w:hyperlink r:id="rId11" w:history="1">
        <w:r>
          <w:rPr>
            <w:color w:val="0000FF"/>
          </w:rPr>
          <w:t>28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закон) разрабатывают основные образовательные программы на основе федеральных государственных образовательных стандартов и с учетом примерных основных образовательных программ.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 xml:space="preserve">Примерная основная образовательная </w:t>
      </w:r>
      <w:hyperlink r:id="rId12" w:history="1">
        <w:r>
          <w:rPr>
            <w:color w:val="0000FF"/>
          </w:rPr>
          <w:t>программа</w:t>
        </w:r>
      </w:hyperlink>
      <w:r>
        <w:t xml:space="preserve"> начального общего образования размещена на сайте fgosreestr.ru и содержит раздел "Примерный учебный план". </w:t>
      </w:r>
      <w:proofErr w:type="gramStart"/>
      <w:r>
        <w:t>В указанном разделе представлены 3 примерных учебных плана, в каждом из которых в рамках предметной области "Основы религиозных культур и светской этики" представлен для обязательного изучения учебный предмет "Основы религиозных культур и светской этики" (4 класс, 1 час в неделю, 34 учебных часа в год) (далее - учебный предмет ОРКСЭ).</w:t>
      </w:r>
      <w:proofErr w:type="gramEnd"/>
    </w:p>
    <w:p w:rsidR="00A9554E" w:rsidRDefault="00A9554E">
      <w:pPr>
        <w:pStyle w:val="ConsPlusNormal"/>
        <w:spacing w:before="220"/>
        <w:ind w:firstLine="540"/>
        <w:jc w:val="both"/>
      </w:pPr>
      <w:r>
        <w:t xml:space="preserve">Предметная область "Основы духовно-нравственной культуры народов России" (далее - предметная область ОДНКНР) в соответствии с вводимым федеральным государственным образовательным стандартом основного общего образования с 1 сентября 2015 года должна </w:t>
      </w:r>
      <w:proofErr w:type="gramStart"/>
      <w:r>
        <w:t>обеспечить</w:t>
      </w:r>
      <w:proofErr w:type="gramEnd"/>
      <w:r>
        <w:t xml:space="preserve"> в том числе знание основных норм морали, культурных традиций народов России, </w:t>
      </w:r>
      <w:r>
        <w:lastRenderedPageBreak/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>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возможна реализация учебных предметов, учитывающих региональные, национальные и</w:t>
      </w:r>
      <w:bookmarkStart w:id="0" w:name="_GoBack"/>
      <w:bookmarkEnd w:id="0"/>
      <w:r>
        <w:t xml:space="preserve"> этнокультурные особенности народов Российской Федерации, которые обеспечивают достижение следующих результатов: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>понимание значения нравственности, веры и религии в жизни человека, семьи и общества;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 xml:space="preserve">Предметная область ОДНКНР может быть реализована </w:t>
      </w:r>
      <w:proofErr w:type="gramStart"/>
      <w:r>
        <w:t>через</w:t>
      </w:r>
      <w:proofErr w:type="gramEnd"/>
      <w:r>
        <w:t>: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>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>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>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 xml:space="preserve">Согласно нормам </w:t>
      </w:r>
      <w:hyperlink r:id="rId13" w:history="1">
        <w:r>
          <w:rPr>
            <w:color w:val="0000FF"/>
          </w:rPr>
          <w:t>части 2 статьи 28</w:t>
        </w:r>
      </w:hyperlink>
      <w:r>
        <w:t xml:space="preserve">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A9554E" w:rsidRDefault="00A9554E">
      <w:pPr>
        <w:pStyle w:val="ConsPlusNormal"/>
        <w:spacing w:before="220"/>
        <w:ind w:firstLine="540"/>
        <w:jc w:val="both"/>
      </w:pPr>
      <w:r>
        <w:t>Принятие решения о реализации предметной области ОДНКНР через урочную и (или) внеурочную деятельность,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конкретной образовательной организации.</w:t>
      </w:r>
    </w:p>
    <w:p w:rsidR="00A9554E" w:rsidRDefault="00A9554E">
      <w:pPr>
        <w:pStyle w:val="ConsPlusNormal"/>
        <w:spacing w:before="220"/>
        <w:ind w:firstLine="540"/>
        <w:jc w:val="both"/>
      </w:pPr>
      <w:proofErr w:type="gramStart"/>
      <w:r>
        <w:t xml:space="preserve">Следует иметь в виду, что приказы Минобрнауки России от 31 января 2012 г. </w:t>
      </w:r>
      <w:hyperlink r:id="rId14" w:history="1">
        <w:r>
          <w:rPr>
            <w:color w:val="0000FF"/>
          </w:rPr>
          <w:t>N 69</w:t>
        </w:r>
      </w:hyperlink>
      <w:r>
        <w:t xml:space="preserve">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1089" и от 1 февраля 2012 г. N 74 "О внесении изменений в федеральный базисный</w:t>
      </w:r>
      <w:proofErr w:type="gramEnd"/>
      <w:r>
        <w:t xml:space="preserve"> </w:t>
      </w:r>
      <w:proofErr w:type="gramStart"/>
      <w:r>
        <w:t xml:space="preserve">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1312" в части реализации предметной </w:t>
      </w:r>
      <w:r>
        <w:lastRenderedPageBreak/>
        <w:t xml:space="preserve">области "Основы религиозных культур и светской этики" утратили свою силу в связи с переходом на федеральный государственный образовательный </w:t>
      </w:r>
      <w:hyperlink r:id="rId15" w:history="1">
        <w:r>
          <w:rPr>
            <w:color w:val="0000FF"/>
          </w:rPr>
          <w:t>стандарт</w:t>
        </w:r>
      </w:hyperlink>
      <w:r>
        <w:t xml:space="preserve"> начального общего образования.</w:t>
      </w:r>
      <w:proofErr w:type="gramEnd"/>
    </w:p>
    <w:p w:rsidR="00A9554E" w:rsidRDefault="00A9554E">
      <w:pPr>
        <w:pStyle w:val="ConsPlusNormal"/>
        <w:jc w:val="both"/>
      </w:pPr>
    </w:p>
    <w:p w:rsidR="00A9554E" w:rsidRDefault="00A9554E">
      <w:pPr>
        <w:pStyle w:val="ConsPlusNormal"/>
        <w:jc w:val="right"/>
      </w:pPr>
      <w:r>
        <w:t>Директор Департамента</w:t>
      </w:r>
    </w:p>
    <w:p w:rsidR="00A9554E" w:rsidRDefault="00A9554E">
      <w:pPr>
        <w:pStyle w:val="ConsPlusNormal"/>
        <w:jc w:val="right"/>
      </w:pPr>
      <w:r>
        <w:t>А.В.ЗЫРЯНОВА</w:t>
      </w:r>
    </w:p>
    <w:p w:rsidR="00A9554E" w:rsidRDefault="00A9554E">
      <w:pPr>
        <w:pStyle w:val="ConsPlusNormal"/>
        <w:jc w:val="both"/>
      </w:pPr>
    </w:p>
    <w:p w:rsidR="00A9554E" w:rsidRDefault="00A9554E">
      <w:pPr>
        <w:pStyle w:val="ConsPlusNormal"/>
        <w:jc w:val="both"/>
      </w:pPr>
    </w:p>
    <w:p w:rsidR="00A9554E" w:rsidRDefault="00A955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7815" w:rsidRDefault="00C27815"/>
    <w:sectPr w:rsidR="00C27815" w:rsidSect="0058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4E"/>
    <w:rsid w:val="00A9554E"/>
    <w:rsid w:val="00C27815"/>
    <w:rsid w:val="00E11386"/>
    <w:rsid w:val="00F3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5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55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5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55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6738D8D839B20EBD925C230CAC739313265AA1291F128B50C339CEF9DCEB0E303068B4C5gF5AK" TargetMode="External"/><Relationship Id="rId13" Type="http://schemas.openxmlformats.org/officeDocument/2006/relationships/hyperlink" Target="consultantplus://offline/ref=CF6738D8D839B20EBD92422D08AC739310275FAD2914128B50C339CEF9DCEB0E303068B4C5FAD84Cg85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6738D8D839B20EBD925C230CAC7393132B5BA62914128B50C339CEF9gD5CK" TargetMode="External"/><Relationship Id="rId12" Type="http://schemas.openxmlformats.org/officeDocument/2006/relationships/hyperlink" Target="consultantplus://offline/ref=CF6738D8D839B20EBD925C230CAC7393102D59A62C14128B50C339CEF9gD5C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6738D8D839B20EBD925C230CAC739313265AA1291F128B50C339CEF9DCEB0E303068B4C5FADB45g855K" TargetMode="External"/><Relationship Id="rId11" Type="http://schemas.openxmlformats.org/officeDocument/2006/relationships/hyperlink" Target="consultantplus://offline/ref=CF6738D8D839B20EBD92422D08AC739310275FAD2914128B50C339CEF9DCEB0E303068B4C5FAD84Cg853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F6738D8D839B20EBD925C230CAC739313265AA1291F128B50C339CEF9DCEB0E303068B4C5FADB45g855K" TargetMode="External"/><Relationship Id="rId10" Type="http://schemas.openxmlformats.org/officeDocument/2006/relationships/hyperlink" Target="consultantplus://offline/ref=CF6738D8D839B20EBD92422D08AC739310275FAD2914128B50C339CEF9DCEB0E303068B4C5FAD946g85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6738D8D839B20EBD925C230CAC7393132D5CA3291D128B50C339CEF9DCEB0E303068B4C5FADB44g857K" TargetMode="External"/><Relationship Id="rId14" Type="http://schemas.openxmlformats.org/officeDocument/2006/relationships/hyperlink" Target="consultantplus://offline/ref=CF6738D8D839B20EBD92553A0BAC7393172D5CA12919128B50C339CEF9gD5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</dc:creator>
  <cp:lastModifiedBy>Казанцева</cp:lastModifiedBy>
  <cp:revision>1</cp:revision>
  <dcterms:created xsi:type="dcterms:W3CDTF">2018-02-22T10:57:00Z</dcterms:created>
  <dcterms:modified xsi:type="dcterms:W3CDTF">2018-02-22T10:58:00Z</dcterms:modified>
</cp:coreProperties>
</file>